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A7" w:rsidRPr="002A7EA7" w:rsidRDefault="002A7EA7" w:rsidP="002A7EA7">
      <w:pPr>
        <w:spacing w:line="240" w:lineRule="auto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Министерство просвещения опубликовало проект расписания ЕГЭ на 2021 год. По планам, экзамен для выпускников 11-х классов пройдет в три этапа: досрочный - с 22 марта по 16 апреля, основной - с 24 мая по 1 июля, и дополнительный - с 3 </w:t>
      </w:r>
      <w:proofErr w:type="gramStart"/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по</w:t>
      </w:r>
      <w:proofErr w:type="gramEnd"/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 17 сентября.</w:t>
      </w:r>
    </w:p>
    <w:p w:rsidR="002A7EA7" w:rsidRPr="002A7EA7" w:rsidRDefault="002A7EA7" w:rsidP="002A7EA7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2A7EA7" w:rsidRPr="002A7EA7" w:rsidRDefault="002A7EA7" w:rsidP="002A7EA7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Основные дни основного этапа, когда </w:t>
      </w:r>
      <w:hyperlink r:id="rId5" w:anchor="npa=109276" w:tgtFrame="_blank" w:history="1">
        <w:r w:rsidRPr="002A7EA7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ЕГЭ будут сдавать</w:t>
        </w:r>
      </w:hyperlink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большинство выпускников, будет выглядеть так:</w:t>
      </w:r>
    </w:p>
    <w:p w:rsidR="002A7EA7" w:rsidRPr="002A7EA7" w:rsidRDefault="002A7EA7" w:rsidP="002A7EA7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proofErr w:type="gramStart"/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24 мая</w:t>
      </w:r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(понедельник) - география, литература, химия;</w:t>
      </w:r>
      <w:proofErr w:type="gramEnd"/>
    </w:p>
    <w:p w:rsidR="002A7EA7" w:rsidRPr="002A7EA7" w:rsidRDefault="002A7EA7" w:rsidP="002A7EA7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27 мая</w:t>
      </w:r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(четверг) - русский язык;</w:t>
      </w:r>
    </w:p>
    <w:p w:rsidR="002A7EA7" w:rsidRPr="002A7EA7" w:rsidRDefault="002A7EA7" w:rsidP="002A7EA7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реклама</w:t>
      </w:r>
    </w:p>
    <w:p w:rsidR="002A7EA7" w:rsidRPr="002A7EA7" w:rsidRDefault="002A7EA7" w:rsidP="002A7EA7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31 мая</w:t>
      </w:r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(понедельник) - ЕГЭ по математике базового уровня, ‎ЕГЭ по математике профильного уровня;</w:t>
      </w:r>
    </w:p>
    <w:p w:rsidR="002A7EA7" w:rsidRPr="002A7EA7" w:rsidRDefault="002A7EA7" w:rsidP="002A7EA7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3 июня</w:t>
      </w:r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(четверг) - история, физика;</w:t>
      </w:r>
    </w:p>
    <w:p w:rsidR="002A7EA7" w:rsidRPr="002A7EA7" w:rsidRDefault="002A7EA7" w:rsidP="002A7EA7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7 июня</w:t>
      </w:r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(понедельник) - обществознание;</w:t>
      </w:r>
    </w:p>
    <w:p w:rsidR="002A7EA7" w:rsidRPr="002A7EA7" w:rsidRDefault="002A7EA7" w:rsidP="002A7EA7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proofErr w:type="gramStart"/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10 июня</w:t>
      </w:r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(четверг)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2A7EA7" w:rsidRPr="002A7EA7" w:rsidRDefault="002A7EA7" w:rsidP="002A7EA7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proofErr w:type="gramStart"/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15 июня</w:t>
      </w:r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(вторник) - иностранные языки (английский, французский, немецкий, испанский, китайский) (раздел "Говорение");</w:t>
      </w:r>
      <w:proofErr w:type="gramEnd"/>
    </w:p>
    <w:p w:rsidR="002A7EA7" w:rsidRPr="002A7EA7" w:rsidRDefault="002A7EA7" w:rsidP="002A7EA7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proofErr w:type="gramStart"/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16 июня</w:t>
      </w:r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(среда) - иностранные языки (английский, французский, немецкий, испанский, китайский) (раздел "Говорение");</w:t>
      </w:r>
      <w:proofErr w:type="gramEnd"/>
    </w:p>
    <w:p w:rsidR="002A7EA7" w:rsidRPr="002A7EA7" w:rsidRDefault="002A7EA7" w:rsidP="002A7EA7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18 июня</w:t>
      </w:r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(пятница) - информатика и информационно-коммуникационные технологии (ИКТ);</w:t>
      </w:r>
    </w:p>
    <w:p w:rsidR="002A7EA7" w:rsidRDefault="002A7EA7" w:rsidP="002A7EA7">
      <w:pPr>
        <w:spacing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val="en-US" w:eastAsia="ru-RU"/>
        </w:rPr>
      </w:pPr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19 июня</w:t>
      </w:r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(суббота) - информатика и информационно-коммуникационные технологии (ИКТ);</w:t>
      </w:r>
    </w:p>
    <w:bookmarkStart w:id="0" w:name="_GoBack"/>
    <w:p w:rsidR="002A7EA7" w:rsidRPr="002A7EA7" w:rsidRDefault="002A7EA7" w:rsidP="002A7EA7">
      <w:pPr>
        <w:shd w:val="clear" w:color="auto" w:fill="F2F2F2"/>
        <w:spacing w:line="240" w:lineRule="auto"/>
        <w:textAlignment w:val="top"/>
        <w:rPr>
          <w:rFonts w:ascii="NotoSans" w:eastAsia="Times New Roman" w:hAnsi="NotoSans" w:cs="Times New Roman"/>
          <w:b/>
          <w:spacing w:val="3"/>
          <w:sz w:val="32"/>
          <w:szCs w:val="32"/>
          <w:lang w:eastAsia="ru-RU"/>
        </w:rPr>
      </w:pPr>
      <w:r w:rsidRPr="002A7EA7">
        <w:rPr>
          <w:rFonts w:ascii="NotoSans" w:eastAsia="Times New Roman" w:hAnsi="NotoSans" w:cs="Times New Roman"/>
          <w:b/>
          <w:spacing w:val="3"/>
          <w:sz w:val="32"/>
          <w:szCs w:val="32"/>
          <w:lang w:eastAsia="ru-RU"/>
        </w:rPr>
        <w:fldChar w:fldCharType="begin"/>
      </w:r>
      <w:r w:rsidRPr="002A7EA7">
        <w:rPr>
          <w:rFonts w:ascii="NotoSans" w:eastAsia="Times New Roman" w:hAnsi="NotoSans" w:cs="Times New Roman"/>
          <w:b/>
          <w:spacing w:val="3"/>
          <w:sz w:val="32"/>
          <w:szCs w:val="32"/>
          <w:lang w:eastAsia="ru-RU"/>
        </w:rPr>
        <w:instrText xml:space="preserve"> HYPERLINK "https://rg.ru/2020/09/09/ege-po-inostrannomu-iazyku-ne-stanet-obiazatelnym.html" </w:instrText>
      </w:r>
      <w:r w:rsidRPr="002A7EA7">
        <w:rPr>
          <w:rFonts w:ascii="NotoSans" w:eastAsia="Times New Roman" w:hAnsi="NotoSans" w:cs="Times New Roman"/>
          <w:b/>
          <w:spacing w:val="3"/>
          <w:sz w:val="32"/>
          <w:szCs w:val="32"/>
          <w:lang w:eastAsia="ru-RU"/>
        </w:rPr>
        <w:fldChar w:fldCharType="separate"/>
      </w:r>
      <w:r w:rsidRPr="002A7EA7">
        <w:rPr>
          <w:rFonts w:ascii="NotoSans" w:eastAsia="Times New Roman" w:hAnsi="NotoSans" w:cs="Times New Roman"/>
          <w:b/>
          <w:spacing w:val="3"/>
          <w:sz w:val="32"/>
          <w:szCs w:val="32"/>
          <w:lang w:eastAsia="ru-RU"/>
        </w:rPr>
        <w:t>ЕГЭ по иностранному языку не станет обязательным</w:t>
      </w:r>
      <w:r w:rsidRPr="002A7EA7">
        <w:rPr>
          <w:rFonts w:ascii="NotoSans" w:eastAsia="Times New Roman" w:hAnsi="NotoSans" w:cs="Times New Roman"/>
          <w:b/>
          <w:spacing w:val="3"/>
          <w:sz w:val="32"/>
          <w:szCs w:val="32"/>
          <w:lang w:eastAsia="ru-RU"/>
        </w:rPr>
        <w:fldChar w:fldCharType="end"/>
      </w:r>
    </w:p>
    <w:bookmarkEnd w:id="0"/>
    <w:p w:rsidR="002A7EA7" w:rsidRPr="002A7EA7" w:rsidRDefault="002A7EA7" w:rsidP="002A7EA7">
      <w:pPr>
        <w:spacing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2A7EA7" w:rsidRPr="002A7EA7" w:rsidRDefault="002A7EA7" w:rsidP="002A7EA7">
      <w:pPr>
        <w:spacing w:after="150" w:line="288" w:lineRule="atLeast"/>
        <w:textAlignment w:val="top"/>
        <w:outlineLvl w:val="0"/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  <w:lang w:eastAsia="ru-RU"/>
        </w:rPr>
      </w:pPr>
      <w:r w:rsidRPr="002A7EA7"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  <w:lang w:eastAsia="ru-RU"/>
        </w:rPr>
        <w:t xml:space="preserve">Опубликован проект расписания ОГЭ на 2021 год для 9-х классов </w:t>
      </w:r>
    </w:p>
    <w:p w:rsidR="002A7EA7" w:rsidRPr="002A7EA7" w:rsidRDefault="002A7EA7" w:rsidP="002A7EA7">
      <w:pPr>
        <w:spacing w:line="240" w:lineRule="auto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Министерство просвещения опубликовало </w:t>
      </w:r>
      <w:hyperlink r:id="rId6" w:anchor="npa=109277" w:tgtFrame="_blank" w:history="1">
        <w:r w:rsidRPr="002A7EA7">
          <w:rPr>
            <w:rFonts w:ascii="NotoSans" w:eastAsia="Times New Roman" w:hAnsi="NotoSans" w:cs="Times New Roman"/>
            <w:b/>
            <w:bCs/>
            <w:color w:val="1F77BB"/>
            <w:spacing w:val="3"/>
            <w:sz w:val="24"/>
            <w:szCs w:val="24"/>
            <w:u w:val="single"/>
            <w:lang w:eastAsia="ru-RU"/>
          </w:rPr>
          <w:t>проект</w:t>
        </w:r>
      </w:hyperlink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 расписания Основного государственного экзамена (ОГЭ) - для выпускников девятых классов. Он также пройдет в три этапа: досрочный - с 20 апреля по 14 мая, с 21 мая по 1 июля - основной, и дополнительный - с 3 </w:t>
      </w:r>
      <w:proofErr w:type="gramStart"/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по</w:t>
      </w:r>
      <w:proofErr w:type="gramEnd"/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 22 сентября.</w:t>
      </w:r>
    </w:p>
    <w:p w:rsidR="002A7EA7" w:rsidRPr="002A7EA7" w:rsidRDefault="002A7EA7" w:rsidP="002A7EA7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При этом большинство ребят будут сдавать экзамен в основные дни основного этапа:</w:t>
      </w:r>
    </w:p>
    <w:p w:rsidR="002A7EA7" w:rsidRPr="002A7EA7" w:rsidRDefault="002A7EA7" w:rsidP="002A7EA7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21 мая</w:t>
      </w:r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(пятница) - иностранные языки (английский, французский, немецкий, испанский);</w:t>
      </w:r>
    </w:p>
    <w:p w:rsidR="002A7EA7" w:rsidRPr="002A7EA7" w:rsidRDefault="002A7EA7" w:rsidP="002A7EA7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22 мая </w:t>
      </w:r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(суббота) - иностранные языки (английский, французский, немецкий, испанский);</w:t>
      </w:r>
    </w:p>
    <w:p w:rsidR="002A7EA7" w:rsidRPr="002A7EA7" w:rsidRDefault="002A7EA7" w:rsidP="002A7EA7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25 мая </w:t>
      </w:r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(вторник) - история, физика, биология, химия;</w:t>
      </w:r>
    </w:p>
    <w:p w:rsidR="002A7EA7" w:rsidRPr="002A7EA7" w:rsidRDefault="002A7EA7" w:rsidP="002A7EA7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28 мая</w:t>
      </w:r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(пятница) - обществознание;</w:t>
      </w:r>
    </w:p>
    <w:p w:rsidR="002A7EA7" w:rsidRPr="002A7EA7" w:rsidRDefault="002A7EA7" w:rsidP="002A7EA7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proofErr w:type="gramStart"/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1 июня</w:t>
      </w:r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(вторник) - биология, информатика и информационно-коммуникационные технологии (ИКТ), география, химия;</w:t>
      </w:r>
      <w:proofErr w:type="gramEnd"/>
    </w:p>
    <w:p w:rsidR="002A7EA7" w:rsidRPr="002A7EA7" w:rsidRDefault="002A7EA7" w:rsidP="002A7EA7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4 июня</w:t>
      </w:r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(пятница) - русский язык;</w:t>
      </w:r>
    </w:p>
    <w:p w:rsidR="002A7EA7" w:rsidRPr="002A7EA7" w:rsidRDefault="002A7EA7" w:rsidP="002A7EA7">
      <w:pPr>
        <w:spacing w:after="0"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8 июня </w:t>
      </w:r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(вторник) - математика;</w:t>
      </w:r>
    </w:p>
    <w:p w:rsidR="002A7EA7" w:rsidRPr="002A7EA7" w:rsidRDefault="002A7EA7" w:rsidP="002A7EA7">
      <w:pPr>
        <w:spacing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proofErr w:type="gramStart"/>
      <w:r w:rsidRPr="002A7EA7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11 июня </w:t>
      </w:r>
      <w:r w:rsidRPr="002A7EA7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(пятница) - литература, физика, информатика и информационно-коммуникационные технологии (ИКТ), география;</w:t>
      </w:r>
      <w:proofErr w:type="gramEnd"/>
    </w:p>
    <w:p w:rsidR="00A17DDF" w:rsidRDefault="00A17DDF"/>
    <w:sectPr w:rsidR="00A17DDF" w:rsidSect="00051C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A7"/>
    <w:rsid w:val="00051CD5"/>
    <w:rsid w:val="002A7EA7"/>
    <w:rsid w:val="00A1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EA7"/>
    <w:pPr>
      <w:spacing w:after="161" w:line="240" w:lineRule="auto"/>
      <w:outlineLvl w:val="0"/>
    </w:pPr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EA7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7EA7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A7EA7"/>
    <w:rPr>
      <w:b/>
      <w:bCs/>
    </w:rPr>
  </w:style>
  <w:style w:type="paragraph" w:styleId="a5">
    <w:name w:val="Normal (Web)"/>
    <w:basedOn w:val="a"/>
    <w:uiPriority w:val="99"/>
    <w:semiHidden/>
    <w:unhideWhenUsed/>
    <w:rsid w:val="002A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EA7"/>
    <w:pPr>
      <w:spacing w:after="161" w:line="240" w:lineRule="auto"/>
      <w:outlineLvl w:val="0"/>
    </w:pPr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EA7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7EA7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A7EA7"/>
    <w:rPr>
      <w:b/>
      <w:bCs/>
    </w:rPr>
  </w:style>
  <w:style w:type="paragraph" w:styleId="a5">
    <w:name w:val="Normal (Web)"/>
    <w:basedOn w:val="a"/>
    <w:uiPriority w:val="99"/>
    <w:semiHidden/>
    <w:unhideWhenUsed/>
    <w:rsid w:val="002A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704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84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50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448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2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246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2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97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7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93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0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8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276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3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9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14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70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82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765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6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63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82037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8018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54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7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38814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4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88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ulation.gov.ru/projects/List/AdvancedSearch" TargetMode="External"/><Relationship Id="rId5" Type="http://schemas.openxmlformats.org/officeDocument/2006/relationships/hyperlink" Target="https://regulation.gov.ru/projects/List/Advanced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2020-10-27T13:16:00Z</dcterms:created>
  <dcterms:modified xsi:type="dcterms:W3CDTF">2020-10-27T13:19:00Z</dcterms:modified>
</cp:coreProperties>
</file>